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3CB" w:rsidRDefault="00EC33CB" w:rsidP="00EC33CB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Como explicar </w:t>
      </w:r>
      <w:r w:rsidRPr="00EC33CB">
        <w:rPr>
          <w:rFonts w:ascii="Comic Sans MS" w:hAnsi="Comic Sans MS"/>
          <w:sz w:val="28"/>
          <w:szCs w:val="28"/>
        </w:rPr>
        <w:t>a morte às crianças?</w:t>
      </w:r>
    </w:p>
    <w:p w:rsidR="005C1449" w:rsidRPr="00EC33CB" w:rsidRDefault="005C1449" w:rsidP="00EC33CB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Inês Menezes (Março 2006)</w:t>
      </w:r>
    </w:p>
    <w:p w:rsidR="00EC33CB" w:rsidRDefault="00EC33CB" w:rsidP="00B47916">
      <w:pPr>
        <w:jc w:val="both"/>
        <w:rPr>
          <w:rFonts w:ascii="Comic Sans MS" w:hAnsi="Comic Sans MS"/>
        </w:rPr>
      </w:pPr>
    </w:p>
    <w:p w:rsidR="00E70293" w:rsidRDefault="00B47916" w:rsidP="00471204">
      <w:pPr>
        <w:ind w:firstLine="708"/>
        <w:jc w:val="both"/>
        <w:rPr>
          <w:rFonts w:ascii="Comic Sans MS" w:hAnsi="Comic Sans MS"/>
        </w:rPr>
      </w:pPr>
      <w:r>
        <w:rPr>
          <w:rFonts w:ascii="Comic Sans MS" w:hAnsi="Comic Sans MS"/>
        </w:rPr>
        <w:t>Visto que a morte ainda é um tabu na nossa sociedade,</w:t>
      </w:r>
      <w:r w:rsidR="00B42471">
        <w:rPr>
          <w:rFonts w:ascii="Comic Sans MS" w:hAnsi="Comic Sans MS"/>
        </w:rPr>
        <w:t xml:space="preserve"> nós não gostamos de falar dela, mas sabemos desde ced</w:t>
      </w:r>
      <w:r w:rsidR="00E70293">
        <w:rPr>
          <w:rFonts w:ascii="Comic Sans MS" w:hAnsi="Comic Sans MS"/>
        </w:rPr>
        <w:t>o que ao nascermos vamos morrer.</w:t>
      </w:r>
      <w:r w:rsidR="00B42471">
        <w:rPr>
          <w:rFonts w:ascii="Comic Sans MS" w:hAnsi="Comic Sans MS"/>
        </w:rPr>
        <w:t xml:space="preserve"> </w:t>
      </w:r>
      <w:r w:rsidR="00E70293">
        <w:rPr>
          <w:rFonts w:ascii="Comic Sans MS" w:hAnsi="Comic Sans MS"/>
        </w:rPr>
        <w:t>N</w:t>
      </w:r>
      <w:r w:rsidR="00B42471">
        <w:rPr>
          <w:rFonts w:ascii="Comic Sans MS" w:hAnsi="Comic Sans MS"/>
        </w:rPr>
        <w:t>inguém sabe quando nem como mas todos o sabem, faz parte de nós, é um proc</w:t>
      </w:r>
      <w:r w:rsidR="00675B0D">
        <w:rPr>
          <w:rFonts w:ascii="Comic Sans MS" w:hAnsi="Comic Sans MS"/>
        </w:rPr>
        <w:t>esso natural da vida. As crianças com curiosidade começam a perguntar</w:t>
      </w:r>
      <w:r w:rsidR="00F132A0">
        <w:rPr>
          <w:rFonts w:ascii="Comic Sans MS" w:hAnsi="Comic Sans MS"/>
        </w:rPr>
        <w:t xml:space="preserve">: O que é a </w:t>
      </w:r>
      <w:r w:rsidR="00C96B6D">
        <w:rPr>
          <w:rFonts w:ascii="Comic Sans MS" w:hAnsi="Comic Sans MS"/>
        </w:rPr>
        <w:t>morte?</w:t>
      </w:r>
      <w:r w:rsidR="00F132A0">
        <w:rPr>
          <w:rFonts w:ascii="Comic Sans MS" w:hAnsi="Comic Sans MS"/>
        </w:rPr>
        <w:t xml:space="preserve"> Eu também vou morrer? Porque morremos? E nós temos que ser capazes de responder a todas essas questões e mais algumas.</w:t>
      </w:r>
      <w:r w:rsidR="00675B0D">
        <w:rPr>
          <w:rFonts w:ascii="Comic Sans MS" w:hAnsi="Comic Sans MS"/>
        </w:rPr>
        <w:t xml:space="preserve"> </w:t>
      </w:r>
      <w:r w:rsidR="00B42471">
        <w:rPr>
          <w:rFonts w:ascii="Comic Sans MS" w:hAnsi="Comic Sans MS"/>
        </w:rPr>
        <w:t>O ser humano é um ser muito sensível, daí a nossa dificuldade em aceitar a morte, explicá-lo às crianças parece-nos injusto, são simplesmente crianças</w:t>
      </w:r>
      <w:r>
        <w:rPr>
          <w:rFonts w:ascii="Comic Sans MS" w:hAnsi="Comic Sans MS"/>
        </w:rPr>
        <w:t xml:space="preserve"> </w:t>
      </w:r>
      <w:r w:rsidR="002D7131">
        <w:rPr>
          <w:rFonts w:ascii="Comic Sans MS" w:hAnsi="Comic Sans MS"/>
        </w:rPr>
        <w:t xml:space="preserve">mas achamos que é importante fazê-lo abertamente para que comecem a ter a noção que a vida não é só contos de fadas. </w:t>
      </w:r>
    </w:p>
    <w:p w:rsidR="00E70293" w:rsidRDefault="0018045F" w:rsidP="00471204">
      <w:pPr>
        <w:ind w:firstLine="708"/>
        <w:jc w:val="both"/>
        <w:rPr>
          <w:rFonts w:ascii="Comic Sans MS" w:hAnsi="Comic Sans MS"/>
        </w:rPr>
      </w:pPr>
      <w:r>
        <w:rPr>
          <w:rFonts w:ascii="Comic Sans MS" w:hAnsi="Comic Sans MS"/>
        </w:rPr>
        <w:t>Eles precisam de saber que chorar ou ficar tristes faz parte da vida, há coisas más que ac</w:t>
      </w:r>
      <w:r w:rsidR="00CB6E7E">
        <w:rPr>
          <w:rFonts w:ascii="Comic Sans MS" w:hAnsi="Comic Sans MS"/>
        </w:rPr>
        <w:t>ontecem e temos que ser capazes de as ultrapassar.</w:t>
      </w:r>
      <w:r w:rsidR="00675B0D">
        <w:rPr>
          <w:rFonts w:ascii="Comic Sans MS" w:hAnsi="Comic Sans MS"/>
        </w:rPr>
        <w:t xml:space="preserve"> </w:t>
      </w:r>
      <w:r w:rsidR="002D7131">
        <w:rPr>
          <w:rFonts w:ascii="Comic Sans MS" w:hAnsi="Comic Sans MS"/>
        </w:rPr>
        <w:t>A</w:t>
      </w:r>
      <w:r w:rsidR="00B47916">
        <w:rPr>
          <w:rFonts w:ascii="Comic Sans MS" w:hAnsi="Comic Sans MS"/>
        </w:rPr>
        <w:t xml:space="preserve"> autora elucida-nos como é importante começar desde muito cedo (3/5 anos) explicar às crianças a morte dando-lhes sugestões para que elas consigam entender, tendo em conta a sua idade e sensibilidade, </w:t>
      </w:r>
      <w:r w:rsidR="004F13B0">
        <w:rPr>
          <w:rFonts w:ascii="Comic Sans MS" w:hAnsi="Comic Sans MS"/>
        </w:rPr>
        <w:t>na nossa opinião cada pessoa tem a sua própria maneira de entender a morte, logo a partir daí escolhe como explicar aos filhos.</w:t>
      </w:r>
      <w:r w:rsidR="00675B0D">
        <w:rPr>
          <w:rFonts w:ascii="Comic Sans MS" w:hAnsi="Comic Sans MS"/>
        </w:rPr>
        <w:t xml:space="preserve"> </w:t>
      </w:r>
    </w:p>
    <w:p w:rsidR="00397AAB" w:rsidRDefault="00675B0D" w:rsidP="00E70293">
      <w:pPr>
        <w:ind w:firstLine="708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Mas como falar da morte às crianças? Como explicar que é natural as pessoas, os animais…morrerem. </w:t>
      </w:r>
      <w:r w:rsidR="00F132A0">
        <w:rPr>
          <w:rFonts w:ascii="Comic Sans MS" w:hAnsi="Comic Sans MS"/>
        </w:rPr>
        <w:t xml:space="preserve">Podemos explicar que tudo tem um fim, </w:t>
      </w:r>
      <w:proofErr w:type="gramStart"/>
      <w:r w:rsidR="00F132A0">
        <w:rPr>
          <w:rFonts w:ascii="Comic Sans MS" w:hAnsi="Comic Sans MS"/>
        </w:rPr>
        <w:t>tudo o</w:t>
      </w:r>
      <w:proofErr w:type="gramEnd"/>
      <w:r w:rsidR="00F132A0">
        <w:rPr>
          <w:rFonts w:ascii="Comic Sans MS" w:hAnsi="Comic Sans MS"/>
        </w:rPr>
        <w:t xml:space="preserve"> que </w:t>
      </w:r>
      <w:proofErr w:type="gramStart"/>
      <w:r w:rsidR="00F132A0">
        <w:rPr>
          <w:rFonts w:ascii="Comic Sans MS" w:hAnsi="Comic Sans MS"/>
        </w:rPr>
        <w:t>gostamos</w:t>
      </w:r>
      <w:proofErr w:type="gramEnd"/>
      <w:r w:rsidR="00F132A0">
        <w:rPr>
          <w:rFonts w:ascii="Comic Sans MS" w:hAnsi="Comic Sans MS"/>
        </w:rPr>
        <w:t xml:space="preserve"> tanto pessoas como animais, um dia nos deixarão, </w:t>
      </w:r>
      <w:r w:rsidR="00994EDE">
        <w:rPr>
          <w:rFonts w:ascii="Comic Sans MS" w:hAnsi="Comic Sans MS"/>
        </w:rPr>
        <w:t>existe um ciclo para tudo. C</w:t>
      </w:r>
      <w:r w:rsidR="00F132A0">
        <w:rPr>
          <w:rFonts w:ascii="Comic Sans MS" w:hAnsi="Comic Sans MS"/>
        </w:rPr>
        <w:t>omo um</w:t>
      </w:r>
      <w:r w:rsidR="00994EDE">
        <w:rPr>
          <w:rFonts w:ascii="Comic Sans MS" w:hAnsi="Comic Sans MS"/>
        </w:rPr>
        <w:t>a flor floresce, murcha e</w:t>
      </w:r>
      <w:r w:rsidR="00F132A0">
        <w:rPr>
          <w:rFonts w:ascii="Comic Sans MS" w:hAnsi="Comic Sans MS"/>
        </w:rPr>
        <w:t xml:space="preserve"> morre, </w:t>
      </w:r>
      <w:r w:rsidR="00994EDE">
        <w:rPr>
          <w:rFonts w:ascii="Comic Sans MS" w:hAnsi="Comic Sans MS"/>
        </w:rPr>
        <w:t>os animais de estimação também morrem, estes</w:t>
      </w:r>
      <w:r w:rsidR="00F132A0">
        <w:rPr>
          <w:rFonts w:ascii="Comic Sans MS" w:hAnsi="Comic Sans MS"/>
        </w:rPr>
        <w:t xml:space="preserve"> exemplo</w:t>
      </w:r>
      <w:r w:rsidR="00994EDE">
        <w:rPr>
          <w:rFonts w:ascii="Comic Sans MS" w:hAnsi="Comic Sans MS"/>
        </w:rPr>
        <w:t xml:space="preserve">s servem para </w:t>
      </w:r>
      <w:r w:rsidR="00F132A0">
        <w:rPr>
          <w:rFonts w:ascii="Comic Sans MS" w:hAnsi="Comic Sans MS"/>
        </w:rPr>
        <w:t>explicar</w:t>
      </w:r>
      <w:r w:rsidR="00994EDE">
        <w:rPr>
          <w:rFonts w:ascii="Comic Sans MS" w:hAnsi="Comic Sans MS"/>
        </w:rPr>
        <w:t xml:space="preserve"> às c</w:t>
      </w:r>
      <w:r w:rsidR="00397AAB">
        <w:rPr>
          <w:rFonts w:ascii="Comic Sans MS" w:hAnsi="Comic Sans MS"/>
        </w:rPr>
        <w:t xml:space="preserve">rianças e devem ser falados antes </w:t>
      </w:r>
      <w:proofErr w:type="gramStart"/>
      <w:r w:rsidR="00397AAB">
        <w:rPr>
          <w:rFonts w:ascii="Comic Sans MS" w:hAnsi="Comic Sans MS"/>
        </w:rPr>
        <w:t>da</w:t>
      </w:r>
      <w:proofErr w:type="gramEnd"/>
      <w:r w:rsidR="00397AAB">
        <w:rPr>
          <w:rFonts w:ascii="Comic Sans MS" w:hAnsi="Comic Sans MS"/>
        </w:rPr>
        <w:t xml:space="preserve"> morte acontecer. </w:t>
      </w:r>
      <w:r w:rsidR="00471204">
        <w:rPr>
          <w:rFonts w:ascii="Comic Sans MS" w:hAnsi="Comic Sans MS"/>
        </w:rPr>
        <w:t>Os pais devem responder às questões da forma mais sincera, relembrando que ninguém viverá para sempre, e que um dia também eles vão morrer. Pois o normal é morrerem já muito velhinhos mas a vida tem surpresas que ninguém controla tais</w:t>
      </w:r>
      <w:r w:rsidR="00DC3524">
        <w:rPr>
          <w:rFonts w:ascii="Comic Sans MS" w:hAnsi="Comic Sans MS"/>
        </w:rPr>
        <w:t xml:space="preserve"> como os acidentes e as doenças. Todos nós temos capacidade de juntos ultrapassar a dor.</w:t>
      </w:r>
    </w:p>
    <w:p w:rsidR="005C1449" w:rsidRDefault="00E70293" w:rsidP="00B47916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H</w:t>
      </w:r>
      <w:r w:rsidR="00397AAB">
        <w:rPr>
          <w:rFonts w:ascii="Comic Sans MS" w:hAnsi="Comic Sans MS"/>
        </w:rPr>
        <w:t>á estratégias que nos ajudam</w:t>
      </w:r>
      <w:r w:rsidR="00F132A0">
        <w:rPr>
          <w:rFonts w:ascii="Comic Sans MS" w:hAnsi="Comic Sans MS"/>
        </w:rPr>
        <w:t xml:space="preserve"> </w:t>
      </w:r>
      <w:r w:rsidR="00397AAB">
        <w:rPr>
          <w:rFonts w:ascii="Comic Sans MS" w:hAnsi="Comic Sans MS"/>
        </w:rPr>
        <w:t xml:space="preserve">a aliviar </w:t>
      </w:r>
      <w:r w:rsidR="00EC33CB">
        <w:rPr>
          <w:rFonts w:ascii="Comic Sans MS" w:hAnsi="Comic Sans MS"/>
        </w:rPr>
        <w:t>dor n</w:t>
      </w:r>
      <w:r w:rsidR="00397AAB">
        <w:rPr>
          <w:rFonts w:ascii="Comic Sans MS" w:hAnsi="Comic Sans MS"/>
        </w:rPr>
        <w:t xml:space="preserve">a perda nas crianças, </w:t>
      </w:r>
      <w:r w:rsidR="00675B0D">
        <w:rPr>
          <w:rFonts w:ascii="Comic Sans MS" w:hAnsi="Comic Sans MS"/>
        </w:rPr>
        <w:t>algumas delas são: “</w:t>
      </w:r>
      <w:r w:rsidR="00397AAB">
        <w:rPr>
          <w:rFonts w:ascii="Comic Sans MS" w:hAnsi="Comic Sans MS"/>
        </w:rPr>
        <w:t>Ser honesto</w:t>
      </w:r>
      <w:r w:rsidR="005C1449">
        <w:rPr>
          <w:rFonts w:ascii="Comic Sans MS" w:hAnsi="Comic Sans MS"/>
        </w:rPr>
        <w:t>” (</w:t>
      </w:r>
      <w:proofErr w:type="spellStart"/>
      <w:r w:rsidR="005C1449">
        <w:rPr>
          <w:rFonts w:ascii="Comic Sans MS" w:hAnsi="Comic Sans MS"/>
        </w:rPr>
        <w:t>Brenda</w:t>
      </w:r>
      <w:proofErr w:type="spellEnd"/>
      <w:r w:rsidR="005C1449">
        <w:rPr>
          <w:rFonts w:ascii="Comic Sans MS" w:hAnsi="Comic Sans MS"/>
        </w:rPr>
        <w:t xml:space="preserve"> </w:t>
      </w:r>
      <w:proofErr w:type="spellStart"/>
      <w:r w:rsidR="005C1449">
        <w:rPr>
          <w:rFonts w:ascii="Comic Sans MS" w:hAnsi="Comic Sans MS"/>
        </w:rPr>
        <w:t>Mallon</w:t>
      </w:r>
      <w:proofErr w:type="spellEnd"/>
      <w:r w:rsidR="005C1449">
        <w:rPr>
          <w:rFonts w:ascii="Comic Sans MS" w:hAnsi="Comic Sans MS"/>
        </w:rPr>
        <w:t>)</w:t>
      </w:r>
      <w:r w:rsidR="00397AAB">
        <w:rPr>
          <w:rFonts w:ascii="Comic Sans MS" w:hAnsi="Comic Sans MS"/>
        </w:rPr>
        <w:t xml:space="preserve">, isto </w:t>
      </w:r>
      <w:proofErr w:type="gramStart"/>
      <w:r w:rsidR="00397AAB">
        <w:rPr>
          <w:rFonts w:ascii="Comic Sans MS" w:hAnsi="Comic Sans MS"/>
        </w:rPr>
        <w:t>é</w:t>
      </w:r>
      <w:proofErr w:type="gramEnd"/>
      <w:r w:rsidR="00397AAB">
        <w:rPr>
          <w:rFonts w:ascii="Comic Sans MS" w:hAnsi="Comic Sans MS"/>
        </w:rPr>
        <w:t xml:space="preserve"> não </w:t>
      </w:r>
      <w:proofErr w:type="gramStart"/>
      <w:r w:rsidR="00397AAB">
        <w:rPr>
          <w:rFonts w:ascii="Comic Sans MS" w:hAnsi="Comic Sans MS"/>
        </w:rPr>
        <w:t>devemos</w:t>
      </w:r>
      <w:proofErr w:type="gramEnd"/>
      <w:r w:rsidR="00397AAB">
        <w:rPr>
          <w:rFonts w:ascii="Comic Sans MS" w:hAnsi="Comic Sans MS"/>
        </w:rPr>
        <w:t xml:space="preserve"> mentir, enganá-las dizendo que quem morreu foi fazer uma viagem e que um dia voltará</w:t>
      </w:r>
      <w:r>
        <w:rPr>
          <w:rFonts w:ascii="Comic Sans MS" w:hAnsi="Comic Sans MS"/>
        </w:rPr>
        <w:t xml:space="preserve">. </w:t>
      </w:r>
      <w:r w:rsidR="005C1449">
        <w:rPr>
          <w:rFonts w:ascii="Comic Sans MS" w:hAnsi="Comic Sans MS"/>
        </w:rPr>
        <w:t>Uma outra é “t</w:t>
      </w:r>
      <w:r w:rsidR="00397AAB">
        <w:rPr>
          <w:rFonts w:ascii="Comic Sans MS" w:hAnsi="Comic Sans MS"/>
        </w:rPr>
        <w:t>ranquiliz</w:t>
      </w:r>
      <w:r w:rsidR="005C1449">
        <w:rPr>
          <w:rFonts w:ascii="Comic Sans MS" w:hAnsi="Comic Sans MS"/>
        </w:rPr>
        <w:t>á</w:t>
      </w:r>
      <w:r w:rsidR="00397AAB">
        <w:rPr>
          <w:rFonts w:ascii="Comic Sans MS" w:hAnsi="Comic Sans MS"/>
        </w:rPr>
        <w:t>-lo, dizendo-lhe que as emoções fortes</w:t>
      </w:r>
      <w:r w:rsidR="00EC33CB">
        <w:rPr>
          <w:rFonts w:ascii="Comic Sans MS" w:hAnsi="Comic Sans MS"/>
        </w:rPr>
        <w:t>, desde a raiva ao desespero, são uma parte normal do luto e que expressá-los é mais saudável do que mantê-los enclausurados</w:t>
      </w:r>
      <w:r w:rsidR="005C1449">
        <w:rPr>
          <w:rFonts w:ascii="Comic Sans MS" w:hAnsi="Comic Sans MS"/>
        </w:rPr>
        <w:t>”</w:t>
      </w:r>
      <w:r w:rsidR="00EC33CB">
        <w:rPr>
          <w:rFonts w:ascii="Comic Sans MS" w:hAnsi="Comic Sans MS"/>
        </w:rPr>
        <w:t>, porque chorar, gritar, ficar triste faz parte da vida e n</w:t>
      </w:r>
      <w:r w:rsidR="00471204">
        <w:rPr>
          <w:rFonts w:ascii="Comic Sans MS" w:hAnsi="Comic Sans MS"/>
        </w:rPr>
        <w:t>ão devem sentir vergonha disso, além disso terão sempre alguém para os ajudar.</w:t>
      </w:r>
      <w:r w:rsidR="00397AAB">
        <w:rPr>
          <w:rFonts w:ascii="Comic Sans MS" w:hAnsi="Comic Sans MS"/>
        </w:rPr>
        <w:t xml:space="preserve"> </w:t>
      </w:r>
    </w:p>
    <w:p w:rsidR="004A6AE2" w:rsidRDefault="005C1449" w:rsidP="00B47916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A psicóloga Rita </w:t>
      </w:r>
      <w:proofErr w:type="spellStart"/>
      <w:r>
        <w:rPr>
          <w:rFonts w:ascii="Comic Sans MS" w:hAnsi="Comic Sans MS"/>
        </w:rPr>
        <w:t>Jonet</w:t>
      </w:r>
      <w:proofErr w:type="spellEnd"/>
      <w:r>
        <w:rPr>
          <w:rFonts w:ascii="Comic Sans MS" w:hAnsi="Comic Sans MS"/>
        </w:rPr>
        <w:t xml:space="preserve"> afirma que </w:t>
      </w:r>
      <w:r w:rsidR="00B47916">
        <w:rPr>
          <w:rFonts w:ascii="Comic Sans MS" w:hAnsi="Comic Sans MS"/>
        </w:rPr>
        <w:t>“…é nas alturas de maior sofrimento que se dão as grandes vinculações dentro da própria família, para além de, juntos sermos</w:t>
      </w:r>
      <w:r w:rsidR="00E9654A">
        <w:rPr>
          <w:rFonts w:ascii="Comic Sans MS" w:hAnsi="Comic Sans MS"/>
        </w:rPr>
        <w:t xml:space="preserve"> capazes de enfrentar a dor de forma mas saudável. A dor só se torna mais verdadeiramente insuportável quando vivida em solidão.”</w:t>
      </w:r>
    </w:p>
    <w:p w:rsidR="00C96B6D" w:rsidRDefault="006A39CF" w:rsidP="00B47916">
      <w:pPr>
        <w:jc w:val="both"/>
        <w:rPr>
          <w:rFonts w:ascii="Comic Sans MS" w:hAnsi="Comic Sans MS"/>
        </w:rPr>
      </w:pPr>
      <w:r w:rsidRPr="006A39CF">
        <w:rPr>
          <w:noProof/>
          <w:lang w:eastAsia="pt-PT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178243</wp:posOffset>
            </wp:positionH>
            <wp:positionV relativeFrom="paragraph">
              <wp:posOffset>171198</wp:posOffset>
            </wp:positionV>
            <wp:extent cx="1787417" cy="1466491"/>
            <wp:effectExtent l="19050" t="0" r="5080" b="0"/>
            <wp:wrapTight wrapText="bothSides">
              <wp:wrapPolygon edited="0">
                <wp:start x="-230" y="0"/>
                <wp:lineTo x="-230" y="21329"/>
                <wp:lineTo x="21661" y="21329"/>
                <wp:lineTo x="21661" y="0"/>
                <wp:lineTo x="-230" y="0"/>
              </wp:wrapPolygon>
            </wp:wrapTight>
            <wp:docPr id="1" name="Imagem 2" descr="http://imgs.sapo.pt/gfx/4714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s.sapo.pt/gfx/471457.jpg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620" cy="1466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4227">
        <w:rPr>
          <w:noProof/>
          <w:lang w:eastAsia="pt-PT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2360930</wp:posOffset>
            </wp:positionH>
            <wp:positionV relativeFrom="paragraph">
              <wp:posOffset>18415</wp:posOffset>
            </wp:positionV>
            <wp:extent cx="1174115" cy="1466215"/>
            <wp:effectExtent l="19050" t="0" r="6985" b="0"/>
            <wp:wrapTight wrapText="bothSides">
              <wp:wrapPolygon edited="0">
                <wp:start x="-350" y="0"/>
                <wp:lineTo x="-350" y="21329"/>
                <wp:lineTo x="21729" y="21329"/>
                <wp:lineTo x="21729" y="0"/>
                <wp:lineTo x="-350" y="0"/>
              </wp:wrapPolygon>
            </wp:wrapTight>
            <wp:docPr id="3" name="Imagem 3" descr="http://www.saudelar.com/edicoes/2002/novembro/images/mort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audelar.com/edicoes/2002/novembro/images/morte1.jpg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115" cy="1466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4227">
        <w:rPr>
          <w:noProof/>
          <w:lang w:eastAsia="pt-PT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3949065</wp:posOffset>
            </wp:positionH>
            <wp:positionV relativeFrom="paragraph">
              <wp:posOffset>62230</wp:posOffset>
            </wp:positionV>
            <wp:extent cx="1303020" cy="1422400"/>
            <wp:effectExtent l="19050" t="0" r="0" b="0"/>
            <wp:wrapTight wrapText="bothSides">
              <wp:wrapPolygon edited="0">
                <wp:start x="-316" y="0"/>
                <wp:lineTo x="-316" y="21407"/>
                <wp:lineTo x="21474" y="21407"/>
                <wp:lineTo x="21474" y="0"/>
                <wp:lineTo x="-316" y="0"/>
              </wp:wrapPolygon>
            </wp:wrapTight>
            <wp:docPr id="4" name="Imagem 4" descr="http://odia.terra.com.br/blog/justicaecidadania/images/hand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dia.terra.com.br/blog/justicaecidadania/images/hands4.jpg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142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4227">
        <w:rPr>
          <w:noProof/>
          <w:lang w:eastAsia="pt-P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18415</wp:posOffset>
            </wp:positionV>
            <wp:extent cx="1785620" cy="1466215"/>
            <wp:effectExtent l="19050" t="0" r="5080" b="0"/>
            <wp:wrapTight wrapText="bothSides">
              <wp:wrapPolygon edited="0">
                <wp:start x="-230" y="0"/>
                <wp:lineTo x="-230" y="21329"/>
                <wp:lineTo x="21661" y="21329"/>
                <wp:lineTo x="21661" y="0"/>
                <wp:lineTo x="-230" y="0"/>
              </wp:wrapPolygon>
            </wp:wrapTight>
            <wp:docPr id="2" name="Imagem 2" descr="http://imgs.sapo.pt/gfx/4714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s.sapo.pt/gfx/471457.jpg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620" cy="1466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0293" w:rsidRDefault="00E70293" w:rsidP="00B47916">
      <w:pPr>
        <w:jc w:val="both"/>
        <w:rPr>
          <w:rFonts w:ascii="Comic Sans MS" w:hAnsi="Comic Sans MS"/>
        </w:rPr>
      </w:pPr>
    </w:p>
    <w:p w:rsidR="00E70293" w:rsidRDefault="00C96B6D" w:rsidP="00B47916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:rsidR="00E70293" w:rsidRDefault="00E70293" w:rsidP="00B47916">
      <w:pPr>
        <w:jc w:val="both"/>
        <w:rPr>
          <w:rFonts w:ascii="Comic Sans MS" w:hAnsi="Comic Sans MS"/>
        </w:rPr>
      </w:pPr>
    </w:p>
    <w:p w:rsidR="00E70293" w:rsidRDefault="00E70293" w:rsidP="00B47916">
      <w:pPr>
        <w:jc w:val="both"/>
        <w:rPr>
          <w:rFonts w:ascii="Comic Sans MS" w:hAnsi="Comic Sans MS"/>
        </w:rPr>
      </w:pPr>
    </w:p>
    <w:p w:rsidR="00E70293" w:rsidRDefault="00E70293" w:rsidP="00E70293">
      <w:pPr>
        <w:jc w:val="right"/>
        <w:rPr>
          <w:rFonts w:ascii="Comic Sans MS" w:hAnsi="Comic Sans MS"/>
        </w:rPr>
      </w:pPr>
      <w:r>
        <w:rPr>
          <w:rFonts w:ascii="Comic Sans MS" w:hAnsi="Comic Sans MS"/>
        </w:rPr>
        <w:t>Formandas:</w:t>
      </w:r>
    </w:p>
    <w:p w:rsidR="00E70293" w:rsidRDefault="00E70293" w:rsidP="00E70293">
      <w:pPr>
        <w:jc w:val="right"/>
        <w:rPr>
          <w:rFonts w:ascii="Comic Sans MS" w:hAnsi="Comic Sans MS"/>
        </w:rPr>
      </w:pPr>
      <w:r>
        <w:rPr>
          <w:rFonts w:ascii="Comic Sans MS" w:hAnsi="Comic Sans MS"/>
        </w:rPr>
        <w:t>Isabel Rio</w:t>
      </w:r>
    </w:p>
    <w:p w:rsidR="00E70293" w:rsidRDefault="00E70293" w:rsidP="00E70293">
      <w:pPr>
        <w:jc w:val="right"/>
        <w:rPr>
          <w:rFonts w:ascii="Comic Sans MS" w:hAnsi="Comic Sans MS"/>
        </w:rPr>
      </w:pPr>
      <w:r>
        <w:rPr>
          <w:rFonts w:ascii="Comic Sans MS" w:hAnsi="Comic Sans MS"/>
        </w:rPr>
        <w:t>Cláudia Ferreira</w:t>
      </w:r>
    </w:p>
    <w:p w:rsidR="00E70293" w:rsidRDefault="00E70293" w:rsidP="00E70293">
      <w:pPr>
        <w:jc w:val="right"/>
        <w:rPr>
          <w:rFonts w:ascii="Comic Sans MS" w:hAnsi="Comic Sans MS"/>
        </w:rPr>
      </w:pPr>
      <w:r>
        <w:rPr>
          <w:rFonts w:ascii="Comic Sans MS" w:hAnsi="Comic Sans MS"/>
        </w:rPr>
        <w:t>Rosário Francisco</w:t>
      </w:r>
    </w:p>
    <w:p w:rsidR="00E70293" w:rsidRPr="00B47916" w:rsidRDefault="00A92892" w:rsidP="00E70293">
      <w:pPr>
        <w:jc w:val="right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Lícia</w:t>
      </w:r>
      <w:proofErr w:type="spellEnd"/>
      <w:r>
        <w:rPr>
          <w:rFonts w:ascii="Comic Sans MS" w:hAnsi="Comic Sans MS"/>
        </w:rPr>
        <w:t xml:space="preserve"> Fernandes</w:t>
      </w:r>
    </w:p>
    <w:sectPr w:rsidR="00E70293" w:rsidRPr="00B47916" w:rsidSect="004A6A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08"/>
  <w:hyphenationZone w:val="425"/>
  <w:characterSpacingControl w:val="doNotCompress"/>
  <w:compat/>
  <w:rsids>
    <w:rsidRoot w:val="006A39CF"/>
    <w:rsid w:val="0018045F"/>
    <w:rsid w:val="001D39BC"/>
    <w:rsid w:val="002D7131"/>
    <w:rsid w:val="00397AAB"/>
    <w:rsid w:val="0045317A"/>
    <w:rsid w:val="00471204"/>
    <w:rsid w:val="004A6AE2"/>
    <w:rsid w:val="004F13B0"/>
    <w:rsid w:val="00570D86"/>
    <w:rsid w:val="005C1449"/>
    <w:rsid w:val="00675B0D"/>
    <w:rsid w:val="006A39CF"/>
    <w:rsid w:val="00994EDE"/>
    <w:rsid w:val="00A92892"/>
    <w:rsid w:val="00B42471"/>
    <w:rsid w:val="00B47916"/>
    <w:rsid w:val="00C0345A"/>
    <w:rsid w:val="00C03661"/>
    <w:rsid w:val="00C96B6D"/>
    <w:rsid w:val="00CB6E7E"/>
    <w:rsid w:val="00D1559D"/>
    <w:rsid w:val="00D74227"/>
    <w:rsid w:val="00D74EE8"/>
    <w:rsid w:val="00DC3524"/>
    <w:rsid w:val="00E70293"/>
    <w:rsid w:val="00E9654A"/>
    <w:rsid w:val="00EC33CB"/>
    <w:rsid w:val="00F13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17A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http://www.saudelar.com/edicoes/2002/novembro/images/morte1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http://imgs.sapo.pt/gfx/471457.jpg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http://odia.terra.com.br/blog/justicaecidadania/images/hands4.jp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Documents\Como_explicar_a_morte_&#195;&#160;s_crian&#195;&#167;as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Como_explicar_a_morte_Ã s_crianÃ§as</Template>
  <TotalTime>2</TotalTime>
  <Pages>2</Pages>
  <Words>448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2010-05-03T09:48:00Z</dcterms:created>
  <dcterms:modified xsi:type="dcterms:W3CDTF">2010-05-03T09:51:00Z</dcterms:modified>
</cp:coreProperties>
</file>